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WNIOSEK O ZAŁOŻENIE KONTA NA PORTALU KLIENTA PROWADZONYM PRZEZ</w:t>
        <w:br/>
        <w:t>SPÓŁKĘ „POSNET POLSKA” S.A. Z SIEDZIBĄ W WARSZAWIE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  <w:br/>
        <w:t>Wnoszę/wnosimy o założenie konta w Portalu Klienta prowadzonym przez spółkę „POSNET Polska” S.A. z siedzibą w Warszawie (dalej: Portal Klienta) dla podmiotu legitymującego się następującymi danymi (dalej zwanego Użytkownikiem):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74"/>
        <w:gridCol w:w="7598"/>
      </w:tblGrid>
      <w:tr>
        <w:trPr/>
        <w:tc>
          <w:tcPr>
            <w:tcW w:w="3174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</w:p>
        </w:tc>
        <w:tc>
          <w:tcPr>
            <w:tcW w:w="7598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ADRES E-MAIL WŁAŚCIWY DO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PRZESŁANIA LINKU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AKTYWACYJNEGO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spacing w:lineRule="auto" w:line="240" w:before="171" w:after="171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3174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Zawartotabeli"/>
              <w:widowControl w:val="false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NUMER TELEFONU WŁAŚCIWY DO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PRZESŁANIA WIADOMOŚCI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AKTYWACYJNEJ</w:t>
            </w:r>
          </w:p>
        </w:tc>
        <w:tc>
          <w:tcPr>
            <w:tcW w:w="7598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spacing w:before="171" w:after="171"/>
              <w:jc w:val="star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3233" w:leader="none"/>
        </w:tabs>
        <w:bidi w:val="0"/>
        <w:jc w:val="both"/>
        <w:rPr/>
      </w:pPr>
      <w:r>
        <w:rPr/>
        <w:t>Ponadto oświadczam/y, że w przypadku założenia dla Użytkownika konta w Portalu Klienta administratorem konta będzie</w:t>
        <w:br/>
        <w:t>następująca osoba fizyczna*)**)***):</w:t>
      </w:r>
    </w:p>
    <w:p>
      <w:pPr>
        <w:pStyle w:val="Normal"/>
        <w:tabs>
          <w:tab w:val="clear" w:pos="709"/>
          <w:tab w:val="left" w:pos="3233" w:leader="none"/>
        </w:tabs>
        <w:bidi w:val="0"/>
        <w:jc w:val="both"/>
        <w:rPr/>
      </w:pPr>
      <w:r>
        <w:rPr/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61"/>
        <w:gridCol w:w="7611"/>
      </w:tblGrid>
      <w:tr>
        <w:trPr/>
        <w:tc>
          <w:tcPr>
            <w:tcW w:w="3161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IMIĘ </w:t>
            </w:r>
          </w:p>
        </w:tc>
        <w:tc>
          <w:tcPr>
            <w:tcW w:w="7611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161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233" w:leader="none"/>
              </w:tabs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 xml:space="preserve">NAZWISKO </w:t>
            </w:r>
          </w:p>
        </w:tc>
        <w:tc>
          <w:tcPr>
            <w:tcW w:w="7611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3233" w:leader="none"/>
        </w:tabs>
        <w:bidi w:val="0"/>
        <w:jc w:val="start"/>
        <w:rPr/>
      </w:pPr>
      <w:r>
        <w:rPr/>
        <w:br/>
      </w:r>
      <w:r>
        <w:rPr>
          <w:i/>
          <w:iCs/>
        </w:rPr>
        <w:t>*) Użytkownik wskazuje jako administratora konta dowolnie wybraną przez siebie osobę fizyczną, przy czym Użytkownik będący osobą fizyczną prowadzącą działalność gospodarczą na podstawie wpisu do CEIDG może wskazać samego siebie.</w:t>
        <w:br/>
        <w:t xml:space="preserve">W przypadku gdy Użytkownik jest wpisany do Krajowego Rejestru Sądowego nie ma znaczenia, czy osoba wskazana jako administrator </w:t>
      </w:r>
      <w:r>
        <w:rPr>
          <w:i/>
          <w:iCs/>
          <w:shd w:fill="auto" w:val="clear"/>
        </w:rPr>
        <w:t>kon</w:t>
      </w:r>
      <w:r>
        <w:rPr>
          <w:i/>
          <w:iCs/>
          <w:shd w:fill="auto" w:val="clear"/>
        </w:rPr>
        <w:t>t</w:t>
      </w:r>
      <w:r>
        <w:rPr>
          <w:i/>
          <w:iCs/>
          <w:shd w:fill="auto" w:val="clear"/>
        </w:rPr>
        <w:t>a</w:t>
      </w:r>
      <w:r>
        <w:rPr>
          <w:i/>
          <w:iCs/>
        </w:rPr>
        <w:t xml:space="preserve"> jest ujawniona w KRS jako uprawniona do reprezentowania Użytkownika.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br/>
        <w:t>**) Wskazany administrator konta będzie uprawniony do wszelkich czynności związanych z aktywacją dla Użytkownika konta w Portalu Klienta oraz do korzystania z wszystkich funkcjonalności Portalu Klienta, w tym, w odniesieniu do kas rejestrujących mających postać oprogramowania, wykonywania wszystkich czynności określonych w rozporządzeniu Ministra Finansów w sprawie kas rejestrujących mających postać oprogramowania (i każdego aktu prawnego, który zastąpi to rozporządzenie), w tym fiskalizacja oraz złożenie wniosku o wyrejestrowanie kasy z ewidencji kas. Wskazany administrator będzie również „POSNET Polska” uprawniony do złożenia wniosku o usunięcie przez „POSNET Polska” S.A. konta Użytkownika w Portalu Klienta.</w:t>
      </w:r>
    </w:p>
    <w:p>
      <w:pPr>
        <w:pStyle w:val="Normal"/>
        <w:bidi w:val="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***) Wskazanie Administratora nie uprawnia Administratora do zaciągania żadnych zobowiązań pieniężnych ze skutkiem dla Użytkownika, a żadna z funkcjonalności Portalu Klienta w dacie składania niniejszego wniosku nie obejmuje czynności, które mogłyby skutkować zaciągnięciem takiego zobowiązania. W przypadku rozszerzenia funkcjonalności Portalu Klienta o czynności, które mogłyby skutkować zaciągnięciem zobowiązań pieniężnych przez Użytkownika, wskazanemu administratorowi nie zostanie przyznane przez „POSNET Polska” S.A. uprawnienie do dokonywania w ramach Portalu Klienta takich czynności bez uprzedniej zgody Użytkownika (nie dotyczy przypadków, gdy Użytkownik będący osobą fizyczną prowadzącą działalność na podstawie wpisu do CEIDG wskazał siebie jako administratora konta).</w:t>
      </w:r>
    </w:p>
    <w:p>
      <w:pPr>
        <w:pStyle w:val="Normal"/>
        <w:bidi w:val="0"/>
        <w:jc w:val="both"/>
        <w:rPr/>
      </w:pPr>
      <w:r>
        <w:rPr/>
        <w:br/>
        <w:t>Niniejszym oświadczam/-y, że podane w niniejszym formularzu dane są kompletne i zgodne ze stanem faktycznym.</w:t>
      </w:r>
    </w:p>
    <w:p>
      <w:pPr>
        <w:pStyle w:val="Normal"/>
        <w:bidi w:val="0"/>
        <w:jc w:val="both"/>
        <w:rPr/>
      </w:pPr>
      <w:r>
        <w:rPr/>
        <w:br/>
        <w:t>Oświadczam/-y, że osoba wskazana w niniejszym wniosku jako administrator konta (w przypadku podania danych innej osoby niż podpisana pod wnioskiem) została poinformowana o tym, jakie jej dane osobowe i w jakim celu zostaną przekazane „POSNET Polska” S.A. poprzez przesłanie niniejszego formularza.</w:t>
      </w:r>
    </w:p>
    <w:p>
      <w:pPr>
        <w:pStyle w:val="Normal"/>
        <w:bidi w:val="0"/>
        <w:jc w:val="both"/>
        <w:rPr/>
      </w:pPr>
      <w:r>
        <w:rPr/>
        <w:br/>
      </w:r>
      <w:r>
        <w:rPr>
          <w:i/>
          <w:iCs/>
        </w:rPr>
        <w:t>Wniosek powinien zostać wypełniony czytelnie oraz zgodnie ze stan</w:t>
      </w:r>
      <w:r>
        <w:rPr>
          <w:i/>
          <w:iCs/>
          <w:shd w:fill="auto" w:val="clear"/>
        </w:rPr>
        <w:t xml:space="preserve">em </w:t>
      </w:r>
      <w:r>
        <w:rPr>
          <w:i/>
          <w:iCs/>
          <w:shd w:fill="auto" w:val="clear"/>
        </w:rPr>
        <w:t>f</w:t>
      </w:r>
      <w:r>
        <w:rPr>
          <w:i/>
          <w:iCs/>
          <w:shd w:fill="auto" w:val="clear"/>
        </w:rPr>
        <w:t>aktycznym istn</w:t>
      </w:r>
      <w:r>
        <w:rPr>
          <w:i/>
          <w:iCs/>
        </w:rPr>
        <w:t>iejącym na datę złożenia wniosku, a następnie podpisany pod rygorem nieważności przez osobę/-y uprawnioną/-e do reprezentowania podmiotu, którego dotyczy. Wniosek może zostać złożony w jednej z następujących form: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1) w formie elektronicznej i w takim przypadku wniosek powinien zostać podpisany profilem zaufanym lub kwalifikowanym podpisem elektronicznym oraz przesłany (w formacie dokumentu umożliwiającym weryfikację poprawności podpisu) na następujący adres e-mail spółki „POSNET Polska” S</w:t>
      </w:r>
      <w:r>
        <w:rPr>
          <w:i/>
          <w:iCs/>
          <w:shd w:fill="auto" w:val="clear"/>
        </w:rPr>
        <w:t>.A.: portal</w:t>
      </w:r>
      <w:r>
        <w:rPr>
          <w:i/>
          <w:iCs/>
          <w:shd w:fill="auto" w:val="clear"/>
        </w:rPr>
        <w:t>_</w:t>
      </w:r>
      <w:r>
        <w:rPr>
          <w:i/>
          <w:iCs/>
          <w:shd w:fill="auto" w:val="clear"/>
        </w:rPr>
        <w:t>klienta</w:t>
      </w:r>
      <w:r>
        <w:rPr>
          <w:i/>
          <w:iCs/>
          <w:shd w:fill="auto" w:val="clear"/>
        </w:rPr>
        <w:t>@</w:t>
      </w:r>
      <w:r>
        <w:rPr>
          <w:i/>
          <w:iCs/>
          <w:shd w:fill="auto" w:val="clear"/>
        </w:rPr>
        <w:t>posnet.com.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  <w:t>2) w formie papierowej i w takim przypadku wniosek powinien zostać podpisany czytelnie pełnym imieniem i nazwiskiem oraz złożony osobiście w jednym z Oddziałów „POSNET Polska” S.A.</w:t>
      </w:r>
    </w:p>
    <w:p>
      <w:pPr>
        <w:pStyle w:val="Normal"/>
        <w:bidi w:val="0"/>
        <w:jc w:val="both"/>
        <w:rPr/>
      </w:pPr>
      <w:r>
        <w:rPr>
          <w:i/>
          <w:iCs/>
        </w:rPr>
        <w:br/>
        <w:t xml:space="preserve">Administratorem podanych danych osobowych jest „POSNET Polska” S.A. z siedzibą w Warszawie. Dane te będą przetwarzane wyłącznie w celu i w zakresie niezbędnym do rejestracji konta w Portalu Klienta oraz korzystania przez Użytkowników z Portalu Klienta zgodnie z jego przeznaczeniem. Dodatkowe informacje o zasadach przetwarzania i ochrony danych osobowych przez „POSNET Polska” S.A. oraz o przysługujących prawach dostępne są w </w:t>
      </w:r>
      <w:r>
        <w:rPr>
          <w:i/>
          <w:iCs/>
          <w:shd w:fill="auto" w:val="clear"/>
        </w:rPr>
        <w:t>Regulamin</w:t>
      </w:r>
      <w:r>
        <w:rPr>
          <w:i/>
          <w:iCs/>
          <w:shd w:fill="auto" w:val="clear"/>
        </w:rPr>
        <w:t>ie</w:t>
      </w:r>
      <w:r>
        <w:rPr>
          <w:i/>
          <w:iCs/>
        </w:rPr>
        <w:t xml:space="preserve"> </w:t>
      </w:r>
      <w:r>
        <w:rPr>
          <w:i/>
          <w:iCs/>
        </w:rPr>
        <w:t xml:space="preserve">Portalu Klienta, który znajduje się na stronie internetowej </w:t>
      </w:r>
      <w:r>
        <w:rPr>
          <w:i/>
          <w:iCs/>
          <w:shd w:fill="auto" w:val="clear"/>
        </w:rPr>
        <w:t>h</w:t>
      </w:r>
      <w:r>
        <w:rPr>
          <w:i/>
          <w:iCs/>
          <w:shd w:fill="auto" w:val="clear"/>
        </w:rPr>
        <w:t>tt</w:t>
      </w:r>
      <w:r>
        <w:rPr>
          <w:i/>
          <w:iCs/>
          <w:shd w:fill="auto" w:val="clear"/>
        </w:rPr>
        <w:t>ps://pk.posnet.com</w:t>
      </w:r>
      <w:r>
        <w:rPr>
          <w:i/>
          <w:iCs/>
        </w:rPr>
        <w:t>.</w:t>
      </w:r>
      <w:r>
        <w:rPr/>
        <w:br/>
        <w:t xml:space="preserve">                        </w:t>
      </w:r>
    </w:p>
    <w:tbl>
      <w:tblPr>
        <w:tblW w:w="5000" w:type="pct"/>
        <w:jc w:val="start"/>
        <w:tblInd w:w="-1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862"/>
        <w:gridCol w:w="5948"/>
        <w:gridCol w:w="2962"/>
      </w:tblGrid>
      <w:tr>
        <w:trPr>
          <w:trHeight w:val="850" w:hRule="atLeast"/>
        </w:trPr>
        <w:tc>
          <w:tcPr>
            <w:tcW w:w="1862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spacing w:before="228" w:after="228"/>
              <w:jc w:val="center"/>
              <w:rPr/>
            </w:pPr>
            <w:r>
              <w:rPr/>
            </w:r>
          </w:p>
        </w:tc>
        <w:tc>
          <w:tcPr>
            <w:tcW w:w="5948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962" w:type="dxa"/>
            <w:tcBorders>
              <w:top w:val="single" w:sz="12" w:space="0" w:color="FFFFFF"/>
              <w:start w:val="single" w:sz="12" w:space="0" w:color="FFFFFF"/>
              <w:bottom w:val="single" w:sz="12" w:space="0" w:color="FFFFFF"/>
              <w:end w:val="single" w:sz="12" w:space="0" w:color="FFFFFF"/>
            </w:tcBorders>
            <w:shd w:fill="DDDDDD" w:val="clear"/>
          </w:tcPr>
          <w:p>
            <w:pPr>
              <w:pStyle w:val="Zawartotabeli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62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miejscowość, data</w:t>
            </w:r>
          </w:p>
        </w:tc>
        <w:tc>
          <w:tcPr>
            <w:tcW w:w="5948" w:type="dxa"/>
            <w:tcBorders>
              <w:start w:val="single" w:sz="12" w:space="0" w:color="FFFFFF"/>
              <w:bottom w:val="single" w:sz="12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podpis osoby/ób uprawnionej/-ych do reprezentacji Użytkownika</w:t>
            </w:r>
          </w:p>
        </w:tc>
        <w:tc>
          <w:tcPr>
            <w:tcW w:w="2962" w:type="dxa"/>
            <w:tcBorders>
              <w:start w:val="single" w:sz="12" w:space="0" w:color="FFFFFF"/>
              <w:bottom w:val="single" w:sz="12" w:space="0" w:color="FFFFFF"/>
              <w:end w:val="single" w:sz="12" w:space="0" w:color="FFFFFF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pieczęć Użytkownika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Arial" w:hAnsi="Arial" w:eastAsia="NSimSun" w:cs="Lucida Sans"/>
      <w:color w:val="auto"/>
      <w:kern w:val="2"/>
      <w:sz w:val="18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1428</TotalTime>
  <Application>LibreOffice/7.6.4.1$Windows_X86_64 LibreOffice_project/e19e193f88cd6c0525a17fb7a176ed8e6a3e2aa1</Application>
  <AppVersion>15.0000</AppVersion>
  <Pages>1</Pages>
  <Words>562</Words>
  <Characters>3827</Characters>
  <CharactersWithSpaces>4401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2024-05-14T13:12:29Z</dcterms:created>
  <dc:creator/>
  <dc:description/>
  <dc:language>pl-PL</dc:language>
  <cp:lastModifiedBy/>
  <cp:lastPrinted>2024-05-14T15:18:02Z</cp:lastPrinted>
  <dcterms:modified xsi:type="dcterms:W3CDTF">2024-08-20T11:29:49Z</dcterms:modified>
  <cp:revision>21</cp:revision>
  <dc:subject/>
  <dc:title>Wniosek o założenie konta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